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184" w:rsidRDefault="009512E3">
      <w:pPr>
        <w:rPr>
          <w:rFonts w:cstheme="minorHAnsi"/>
          <w:b/>
          <w:bCs/>
          <w:color w:val="000000"/>
          <w:sz w:val="28"/>
          <w:szCs w:val="28"/>
        </w:rPr>
      </w:pPr>
      <w:r w:rsidRPr="009512E3">
        <w:rPr>
          <w:rFonts w:cstheme="minorHAnsi"/>
          <w:b/>
          <w:bCs/>
          <w:sz w:val="28"/>
          <w:szCs w:val="28"/>
        </w:rPr>
        <w:t xml:space="preserve">Interview met </w:t>
      </w:r>
      <w:r w:rsidRPr="009512E3">
        <w:rPr>
          <w:rFonts w:cstheme="minorHAnsi"/>
          <w:b/>
          <w:bCs/>
          <w:color w:val="000000"/>
          <w:sz w:val="28"/>
          <w:szCs w:val="28"/>
        </w:rPr>
        <w:t xml:space="preserve">Klaas van </w:t>
      </w:r>
      <w:proofErr w:type="spellStart"/>
      <w:r w:rsidRPr="009512E3">
        <w:rPr>
          <w:rFonts w:cstheme="minorHAnsi"/>
          <w:b/>
          <w:bCs/>
          <w:color w:val="000000"/>
          <w:sz w:val="28"/>
          <w:szCs w:val="28"/>
        </w:rPr>
        <w:t>Eijkeren</w:t>
      </w:r>
      <w:proofErr w:type="spellEnd"/>
      <w:r w:rsidRPr="009512E3">
        <w:rPr>
          <w:rFonts w:cstheme="minorHAnsi"/>
          <w:b/>
          <w:bCs/>
          <w:color w:val="000000"/>
          <w:sz w:val="28"/>
          <w:szCs w:val="28"/>
        </w:rPr>
        <w:t xml:space="preserve"> van Educatief </w:t>
      </w:r>
      <w:proofErr w:type="spellStart"/>
      <w:r w:rsidRPr="009512E3">
        <w:rPr>
          <w:rFonts w:cstheme="minorHAnsi"/>
          <w:b/>
          <w:bCs/>
          <w:color w:val="000000"/>
          <w:sz w:val="28"/>
          <w:szCs w:val="28"/>
        </w:rPr>
        <w:t>Experience</w:t>
      </w:r>
      <w:proofErr w:type="spellEnd"/>
      <w:r w:rsidRPr="009512E3">
        <w:rPr>
          <w:rFonts w:cstheme="minorHAnsi"/>
          <w:b/>
          <w:bCs/>
          <w:color w:val="000000"/>
          <w:sz w:val="28"/>
          <w:szCs w:val="28"/>
        </w:rPr>
        <w:t xml:space="preserve"> Center W.O. 1</w:t>
      </w:r>
    </w:p>
    <w:p w:rsidR="009512E3" w:rsidRPr="009512E3" w:rsidRDefault="009512E3" w:rsidP="009512E3">
      <w:pPr>
        <w:spacing w:after="0"/>
        <w:rPr>
          <w:rFonts w:cstheme="minorHAnsi"/>
        </w:rPr>
      </w:pPr>
      <w:r w:rsidRPr="009512E3">
        <w:rPr>
          <w:rFonts w:cstheme="minorHAnsi"/>
        </w:rPr>
        <w:t xml:space="preserve">Op bedrijventerrein De Poeldonk te Den Bosch is een heus slagveld uit de Eerste Wereldoorlog nagebouwd. Het bestaat uit een hectare grond dat  wordt doorsneden door een 200 meter lang loopgravenstelsel met ondergrondse verblijven. De rondleiding voor scholen en groepen neemt je mee door Franse, Britse en Duitse stellingen, en reist langs de jaartallen 1914 t/m 1918. De verschillende karakteristieken van de betrokken nationaliteiten worden behandeld, alsook de ontwikkelingen in tijd. In ons center zijn ook bodemvondsten te zien.  </w:t>
      </w:r>
    </w:p>
    <w:p w:rsidR="009512E3" w:rsidRPr="009512E3" w:rsidRDefault="009512E3" w:rsidP="009512E3">
      <w:pPr>
        <w:spacing w:after="0"/>
        <w:rPr>
          <w:rFonts w:cstheme="minorHAnsi"/>
        </w:rPr>
      </w:pPr>
    </w:p>
    <w:p w:rsidR="009512E3" w:rsidRDefault="009512E3" w:rsidP="009512E3">
      <w:pPr>
        <w:spacing w:after="0"/>
        <w:rPr>
          <w:rFonts w:cstheme="minorHAnsi"/>
        </w:rPr>
      </w:pPr>
      <w:r w:rsidRPr="009512E3">
        <w:rPr>
          <w:rFonts w:cstheme="minorHAnsi"/>
        </w:rPr>
        <w:t xml:space="preserve">Drie kernvragen: </w:t>
      </w:r>
      <w:r w:rsidRPr="009512E3">
        <w:rPr>
          <w:rFonts w:cstheme="minorHAnsi"/>
          <w:u w:val="single"/>
        </w:rPr>
        <w:t>partijen</w:t>
      </w:r>
      <w:r w:rsidRPr="009512E3">
        <w:rPr>
          <w:rFonts w:cstheme="minorHAnsi"/>
        </w:rPr>
        <w:t xml:space="preserve"> die met studenten hebben samengewerkt</w:t>
      </w:r>
    </w:p>
    <w:p w:rsidR="009512E3" w:rsidRPr="009512E3" w:rsidRDefault="009512E3" w:rsidP="009512E3">
      <w:pPr>
        <w:spacing w:after="0"/>
        <w:rPr>
          <w:rFonts w:cstheme="minorHAnsi"/>
        </w:rPr>
      </w:pPr>
    </w:p>
    <w:p w:rsidR="009512E3" w:rsidRPr="009512E3" w:rsidRDefault="009512E3" w:rsidP="009512E3">
      <w:pPr>
        <w:spacing w:after="0"/>
        <w:rPr>
          <w:rFonts w:cstheme="minorHAnsi"/>
          <w:u w:val="single"/>
        </w:rPr>
      </w:pPr>
      <w:r w:rsidRPr="009512E3">
        <w:rPr>
          <w:rFonts w:cstheme="minorHAnsi"/>
          <w:u w:val="single"/>
        </w:rPr>
        <w:t>1. Waar heeft samenwerking uit bestaan?</w:t>
      </w:r>
    </w:p>
    <w:p w:rsidR="009512E3" w:rsidRPr="009512E3" w:rsidRDefault="009512E3" w:rsidP="009512E3">
      <w:pPr>
        <w:spacing w:after="0"/>
        <w:rPr>
          <w:rFonts w:cstheme="minorHAnsi"/>
        </w:rPr>
      </w:pPr>
      <w:r w:rsidRPr="009512E3">
        <w:rPr>
          <w:rFonts w:cstheme="minorHAnsi"/>
        </w:rPr>
        <w:t>Klaas vertelt dan de hulpvraag heel concreet was, namelijk: Hoe kunnen wij leerlingen van de groepen 7 en 8 van de basisschool (</w:t>
      </w:r>
      <w:proofErr w:type="spellStart"/>
      <w:r w:rsidRPr="009512E3">
        <w:rPr>
          <w:rFonts w:cstheme="minorHAnsi"/>
        </w:rPr>
        <w:t>bao</w:t>
      </w:r>
      <w:proofErr w:type="spellEnd"/>
      <w:r w:rsidRPr="009512E3">
        <w:rPr>
          <w:rFonts w:cstheme="minorHAnsi"/>
        </w:rPr>
        <w:t xml:space="preserve">) een rondleiding geven, waarbij de leerlingen niet weglopen? De rondleidingen voor het voortgezet onderwijs (vo) gaan heel goed, maar we waren al zover om ‘nee’ te verkopen tegen basisscholen, maar dat wilden we eigenlijk niet. Dus de vraag was: Wat voor educatief programma kun je maken, van ongeveer 2 uur, voor leerlingen van de bovenbouw van de basisschool? </w:t>
      </w:r>
    </w:p>
    <w:p w:rsidR="009512E3" w:rsidRPr="009512E3" w:rsidRDefault="009512E3" w:rsidP="009512E3">
      <w:pPr>
        <w:spacing w:after="0"/>
        <w:rPr>
          <w:rFonts w:cstheme="minorHAnsi"/>
        </w:rPr>
      </w:pPr>
      <w:r w:rsidRPr="009512E3">
        <w:rPr>
          <w:rFonts w:cstheme="minorHAnsi"/>
        </w:rPr>
        <w:t xml:space="preserve">De stagiaires hebben dit gemaakt en uitgevoerd en dat is heel goed bevallen. Het werkte heel goed. Ze hebben gedacht vanuit de leerlingen uit groep 7 en 8, dus van 10 of 11 jaar. Ze hebben eerst onderzocht waar het probleem zat. Ze hebben ontdekt dat wij voor </w:t>
      </w:r>
      <w:proofErr w:type="spellStart"/>
      <w:r w:rsidRPr="009512E3">
        <w:rPr>
          <w:rFonts w:cstheme="minorHAnsi"/>
        </w:rPr>
        <w:t>bao</w:t>
      </w:r>
      <w:proofErr w:type="spellEnd"/>
      <w:r w:rsidRPr="009512E3">
        <w:rPr>
          <w:rFonts w:cstheme="minorHAnsi"/>
        </w:rPr>
        <w:t xml:space="preserve"> leerlingen te veel en te lang uitleg gaven per onderwerp of onderdeel en dat werkt niet voor </w:t>
      </w:r>
      <w:proofErr w:type="spellStart"/>
      <w:r w:rsidRPr="009512E3">
        <w:rPr>
          <w:rFonts w:cstheme="minorHAnsi"/>
        </w:rPr>
        <w:t>bao</w:t>
      </w:r>
      <w:proofErr w:type="spellEnd"/>
      <w:r w:rsidRPr="009512E3">
        <w:rPr>
          <w:rFonts w:cstheme="minorHAnsi"/>
        </w:rPr>
        <w:t xml:space="preserve"> leerlingen. De rondleiding moest korter. En wat te doen met de kennis die wij als centrum wel belangrijk vinden?.</w:t>
      </w:r>
    </w:p>
    <w:p w:rsidR="009512E3" w:rsidRPr="009512E3" w:rsidRDefault="009512E3" w:rsidP="009512E3">
      <w:pPr>
        <w:spacing w:after="0"/>
        <w:rPr>
          <w:rFonts w:cstheme="minorHAnsi"/>
        </w:rPr>
      </w:pPr>
      <w:r w:rsidRPr="009512E3">
        <w:rPr>
          <w:rFonts w:cstheme="minorHAnsi"/>
        </w:rPr>
        <w:t xml:space="preserve">Ze hebben bedacht dat het goed was leerlingen van het </w:t>
      </w:r>
      <w:proofErr w:type="spellStart"/>
      <w:r w:rsidRPr="009512E3">
        <w:rPr>
          <w:rFonts w:cstheme="minorHAnsi"/>
        </w:rPr>
        <w:t>bao</w:t>
      </w:r>
      <w:proofErr w:type="spellEnd"/>
      <w:r w:rsidRPr="009512E3">
        <w:rPr>
          <w:rFonts w:cstheme="minorHAnsi"/>
        </w:rPr>
        <w:t xml:space="preserve"> foto’s uit de 1e Wereld Oorlog na te laten maken. De leerlingen moesten zich hiervoor verkleden. Kleding aan, helm op enzovoort en de foto maken. Bij het determineren van bodemvondsten verkennen de vo leerlingen zelfstandig, maar dat doet het centrum nu samen met de </w:t>
      </w:r>
      <w:proofErr w:type="spellStart"/>
      <w:r w:rsidRPr="009512E3">
        <w:rPr>
          <w:rFonts w:cstheme="minorHAnsi"/>
        </w:rPr>
        <w:t>bao</w:t>
      </w:r>
      <w:proofErr w:type="spellEnd"/>
      <w:r w:rsidRPr="009512E3">
        <w:rPr>
          <w:rFonts w:cstheme="minorHAnsi"/>
        </w:rPr>
        <w:t xml:space="preserve"> leerlingen. Eerst goed introduceren wat de bedoeling is en de leerlingen laten raden over welke bodemvondst het nu gaat. Dit vinden de leerlingen heel leuk.</w:t>
      </w:r>
    </w:p>
    <w:p w:rsidR="009512E3" w:rsidRPr="009512E3" w:rsidRDefault="009512E3" w:rsidP="009512E3">
      <w:pPr>
        <w:spacing w:after="0"/>
        <w:rPr>
          <w:rFonts w:cstheme="minorHAnsi"/>
        </w:rPr>
      </w:pPr>
    </w:p>
    <w:p w:rsidR="009512E3" w:rsidRPr="009512E3" w:rsidRDefault="009512E3" w:rsidP="009512E3">
      <w:pPr>
        <w:spacing w:after="0"/>
        <w:rPr>
          <w:rFonts w:cstheme="minorHAnsi"/>
        </w:rPr>
      </w:pPr>
      <w:r w:rsidRPr="009512E3">
        <w:rPr>
          <w:rFonts w:cstheme="minorHAnsi"/>
          <w:u w:val="single"/>
        </w:rPr>
        <w:t>2. Hoe is het bevallen?</w:t>
      </w:r>
    </w:p>
    <w:p w:rsidR="009512E3" w:rsidRPr="009512E3" w:rsidRDefault="009512E3" w:rsidP="009512E3">
      <w:pPr>
        <w:spacing w:after="0"/>
        <w:rPr>
          <w:rFonts w:cstheme="minorHAnsi"/>
        </w:rPr>
      </w:pPr>
      <w:r w:rsidRPr="009512E3">
        <w:rPr>
          <w:rFonts w:cstheme="minorHAnsi"/>
        </w:rPr>
        <w:t xml:space="preserve">De samenwerking met </w:t>
      </w:r>
      <w:proofErr w:type="spellStart"/>
      <w:r w:rsidRPr="009512E3">
        <w:rPr>
          <w:rFonts w:cstheme="minorHAnsi"/>
        </w:rPr>
        <w:t>Jessy</w:t>
      </w:r>
      <w:proofErr w:type="spellEnd"/>
      <w:r w:rsidRPr="009512E3">
        <w:rPr>
          <w:rFonts w:cstheme="minorHAnsi"/>
        </w:rPr>
        <w:t xml:space="preserve"> en Iris is heel goed bevallen. Ze hebben heel goed met ons gecommuniceerd. Ze hebben ons op de hoogte gebracht van de verwachtingen, van de deadlines en dat alles op tijd via </w:t>
      </w:r>
      <w:proofErr w:type="spellStart"/>
      <w:r w:rsidRPr="009512E3">
        <w:rPr>
          <w:rFonts w:cstheme="minorHAnsi"/>
        </w:rPr>
        <w:t>emails</w:t>
      </w:r>
      <w:proofErr w:type="spellEnd"/>
      <w:r w:rsidRPr="009512E3">
        <w:rPr>
          <w:rFonts w:cstheme="minorHAnsi"/>
        </w:rPr>
        <w:t>. In geval van nood werd er gebeld. Ze vroegen ook op tijd om feedback. Deze twee studenten waren er op tijd bij. Direct na de bijeenkomst op de pabo kregen we al een mail dat ze enthousiast waren en dolgraag wilden beginnen.</w:t>
      </w:r>
    </w:p>
    <w:p w:rsidR="009512E3" w:rsidRPr="009512E3" w:rsidRDefault="009512E3" w:rsidP="009512E3">
      <w:pPr>
        <w:spacing w:after="0"/>
        <w:rPr>
          <w:rFonts w:cstheme="minorHAnsi"/>
        </w:rPr>
      </w:pPr>
    </w:p>
    <w:p w:rsidR="009512E3" w:rsidRPr="009512E3" w:rsidRDefault="009512E3" w:rsidP="009512E3">
      <w:pPr>
        <w:spacing w:after="0"/>
        <w:rPr>
          <w:rFonts w:cstheme="minorHAnsi"/>
          <w:u w:val="single"/>
        </w:rPr>
      </w:pPr>
      <w:bookmarkStart w:id="0" w:name="_GoBack"/>
      <w:r w:rsidRPr="009512E3">
        <w:rPr>
          <w:rFonts w:cstheme="minorHAnsi"/>
          <w:u w:val="single"/>
        </w:rPr>
        <w:t>3. Hoe zou je verder willen?</w:t>
      </w:r>
    </w:p>
    <w:bookmarkEnd w:id="0"/>
    <w:p w:rsidR="009512E3" w:rsidRPr="009512E3" w:rsidRDefault="009512E3" w:rsidP="009512E3">
      <w:pPr>
        <w:spacing w:after="0"/>
        <w:rPr>
          <w:rFonts w:cstheme="minorHAnsi"/>
        </w:rPr>
      </w:pPr>
      <w:r w:rsidRPr="009512E3">
        <w:rPr>
          <w:rFonts w:cstheme="minorHAnsi"/>
        </w:rPr>
        <w:t xml:space="preserve">We hebben al afspraken gemaakt hoe we verder willen. </w:t>
      </w:r>
      <w:proofErr w:type="spellStart"/>
      <w:r w:rsidRPr="009512E3">
        <w:rPr>
          <w:rFonts w:cstheme="minorHAnsi"/>
        </w:rPr>
        <w:t>Jessy</w:t>
      </w:r>
      <w:proofErr w:type="spellEnd"/>
      <w:r w:rsidRPr="009512E3">
        <w:rPr>
          <w:rFonts w:cstheme="minorHAnsi"/>
        </w:rPr>
        <w:t xml:space="preserve"> en Iris hebben zich aangemeld als vrijwilliger voor het geven de rondleidingen die ze zelf hebben ontwikkeld. Dus zodra wij aanmeldingen uit het </w:t>
      </w:r>
      <w:proofErr w:type="spellStart"/>
      <w:r w:rsidRPr="009512E3">
        <w:rPr>
          <w:rFonts w:cstheme="minorHAnsi"/>
        </w:rPr>
        <w:t>bao</w:t>
      </w:r>
      <w:proofErr w:type="spellEnd"/>
      <w:r w:rsidRPr="009512E3">
        <w:rPr>
          <w:rFonts w:cstheme="minorHAnsi"/>
        </w:rPr>
        <w:t xml:space="preserve"> krijgen dan kunnen we ze bellen. En wij hebben hun innovatieve onderwijsontwerp gekregen, zodat wij dat ook naar scholen kunnen mailen als deze hierom vragen. Ze kunnen zich dat ook goed voorbereiden op het bezoek aan ons centrum.</w:t>
      </w:r>
    </w:p>
    <w:p w:rsidR="009512E3" w:rsidRPr="009512E3" w:rsidRDefault="009512E3" w:rsidP="009512E3">
      <w:pPr>
        <w:spacing w:after="0"/>
        <w:rPr>
          <w:rFonts w:cstheme="minorHAnsi"/>
        </w:rPr>
      </w:pPr>
      <w:r w:rsidRPr="009512E3">
        <w:rPr>
          <w:rFonts w:cstheme="minorHAnsi"/>
        </w:rPr>
        <w:t>Tot slot nog de complimenten aan de opzet en aanpak van OGP7. Er wordt heel weinig tijd verspeeld aan allerlei overleg en afstemming met docenten van de Fontys. Het contact tussen studenten en ons was prima. Wij communiceren met de studenten van de Fontys. De studenten van de Fontys communiceren met hun docenten. Zo ont staat er weinig ruis op de lijn. En dat is fijn! Ook vandaag kun je een paar presentaties bezoeken. Het duurt niet te lang, het duurt niet te kort. Precies goed zo!</w:t>
      </w:r>
    </w:p>
    <w:sectPr w:rsidR="009512E3" w:rsidRPr="009512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B7344"/>
    <w:multiLevelType w:val="multilevel"/>
    <w:tmpl w:val="95C42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F2210F"/>
    <w:multiLevelType w:val="multilevel"/>
    <w:tmpl w:val="00B0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83564F"/>
    <w:multiLevelType w:val="multilevel"/>
    <w:tmpl w:val="B9C8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F0408D"/>
    <w:multiLevelType w:val="multilevel"/>
    <w:tmpl w:val="38464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2E3"/>
    <w:rsid w:val="009512E3"/>
    <w:rsid w:val="00C951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12B94"/>
  <w15:chartTrackingRefBased/>
  <w15:docId w15:val="{C8F74B7D-35C0-4FAF-987B-53CC56E8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91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551</Words>
  <Characters>3033</Characters>
  <Application>Microsoft Office Word</Application>
  <DocSecurity>0</DocSecurity>
  <Lines>25</Lines>
  <Paragraphs>7</Paragraphs>
  <ScaleCrop>false</ScaleCrop>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Hanny Post</dc:creator>
  <cp:keywords/>
  <dc:description/>
  <cp:lastModifiedBy>Hanny Post</cp:lastModifiedBy>
  <cp:revision>1</cp:revision>
  <dcterms:created xsi:type="dcterms:W3CDTF">2020-01-28T09:45:00Z</dcterms:created>
  <dcterms:modified xsi:type="dcterms:W3CDTF">2020-01-28T09:49:00Z</dcterms:modified>
</cp:coreProperties>
</file>